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98" w:rsidRDefault="000A5766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Приложение № 1 к приказу </w:t>
      </w:r>
    </w:p>
    <w:p w:rsidR="00AA3198" w:rsidRDefault="000A5766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</w:rPr>
        <w:t>Департамента здравоохранения Тюменской области</w:t>
      </w:r>
    </w:p>
    <w:p w:rsidR="00AA3198" w:rsidRDefault="000A5766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</w:rPr>
        <w:t xml:space="preserve"> от ___________ 2016 № _______________</w:t>
      </w:r>
    </w:p>
    <w:p w:rsidR="00AA3198" w:rsidRDefault="00AA31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3198" w:rsidRDefault="000A57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Результаты независимой оценки качества оказания  услуг медицинскими организациями, проведенной  Общественным Советом при Департаменте здравоохранения </w:t>
      </w:r>
    </w:p>
    <w:p w:rsidR="00AA3198" w:rsidRDefault="000A57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Тюменской области (по итогам 2016 года)</w:t>
      </w:r>
    </w:p>
    <w:p w:rsidR="00AA3198" w:rsidRDefault="00AA31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A3198" w:rsidRDefault="000A57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Рейтинг учреждений здравоохранения Тюменской области,  </w:t>
      </w:r>
    </w:p>
    <w:p w:rsidR="00AA3198" w:rsidRDefault="000A57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оказываю</w:t>
      </w:r>
      <w:r>
        <w:rPr>
          <w:rFonts w:ascii="Times New Roman" w:hAnsi="Times New Roman" w:cs="Times New Roman"/>
          <w:b/>
          <w:bCs/>
        </w:rPr>
        <w:t>щих медицинскую помощь в стационарных условиях в 2016 году</w:t>
      </w:r>
      <w:proofErr w:type="gramEnd"/>
    </w:p>
    <w:p w:rsidR="00AA3198" w:rsidRDefault="00AA31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359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18"/>
        <w:gridCol w:w="6301"/>
        <w:gridCol w:w="1181"/>
        <w:gridCol w:w="1359"/>
      </w:tblGrid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медицинской  организации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Ранг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3" (г. Тобольск)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74,90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"Родильный дом № 3"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ФГБУ "Федеральный центр нейрохирургии" 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73,83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ГБУЗ ТО "Областная больница № 14 им. В.Н.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Шанаурина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Казанское)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73,00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ГАУЗ ТО "Областной лечебно-реабилитационный центр"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72,88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"Тюменский кардиологический центр" - филиал ФГБНУ "Научно-исследовательский институт кардиологии"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71,96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ГБУЗ ТО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"Перинатальный центр"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71,89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ГАУЗ ТО "Многопрофильный клинический медицинский центр "Медицинский город"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70,71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"Родильный дом № 2"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69,97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клиническая больница №2"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69,70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4" (г. Ишим)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69,00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"Областной кожно-венерологический диспансер"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68,95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23" (г. Ялуторовск)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68,90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20"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67,98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12" (г. Заводоуковск)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67,97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 "Областная больница № 15"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ижняя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Тавда)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67,23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ФКУЗ "Медико-санитарная часть МВД РФ по ТО"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66,51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9"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агай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65,99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11"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Голышманово)</w:t>
            </w:r>
            <w:proofErr w:type="gramEnd"/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65,92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ГБУЗ ТО "Областная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больница № 13"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сетское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«Областная больница № 24" с. Ярково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64,49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"Профилакторий "Светлый"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64,08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ГБУЗ ТО "Областная больница № 19"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юмень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62,00</w:t>
            </w:r>
          </w:p>
        </w:tc>
      </w:tr>
      <w:tr w:rsidR="00AA3198">
        <w:trPr>
          <w:trHeight w:val="36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Тюменская больница ФГБУЗ "ЗСМЦ ФМБА России" 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59,85</w:t>
            </w:r>
          </w:p>
        </w:tc>
      </w:tr>
    </w:tbl>
    <w:p w:rsidR="00AA3198" w:rsidRDefault="00AA3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3198" w:rsidRDefault="000A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Средний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балл – 68,61</w:t>
      </w:r>
    </w:p>
    <w:p w:rsidR="00AA3198" w:rsidRDefault="00AA31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3198" w:rsidRDefault="00AA31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3198" w:rsidRDefault="000A5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AA3198" w:rsidRDefault="000A576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Рейтинг учреждений здравоохранения Тюменской области,</w:t>
      </w:r>
    </w:p>
    <w:p w:rsidR="00AA3198" w:rsidRDefault="000A57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оказывающих медицинскую помощь в амбулаторных условиях в 2016 году</w:t>
      </w:r>
      <w:proofErr w:type="gramEnd"/>
    </w:p>
    <w:tbl>
      <w:tblPr>
        <w:tblW w:w="960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15"/>
        <w:gridCol w:w="6099"/>
        <w:gridCol w:w="1417"/>
        <w:gridCol w:w="1276"/>
      </w:tblGrid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0A5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Ранг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"Родильный дом № 2"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72,47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консультативно-диагностическая имени Е.М.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71,97 </w:t>
            </w:r>
          </w:p>
        </w:tc>
      </w:tr>
      <w:tr w:rsidR="00AA3198">
        <w:trPr>
          <w:trHeight w:val="444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"Тюменский кардиологический центр" - филиал ФГБНУ "Научно-исследовательский институт кардиологии"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71,96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3"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71,81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5"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71,29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9"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70,99 </w:t>
            </w:r>
          </w:p>
        </w:tc>
      </w:tr>
      <w:tr w:rsidR="00AA3198">
        <w:trPr>
          <w:trHeight w:val="311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"Здоровье"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70,92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ФГБУ "Федеральный центр нейрохирургии"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70,83 </w:t>
            </w:r>
          </w:p>
        </w:tc>
      </w:tr>
      <w:tr w:rsidR="00AA3198">
        <w:trPr>
          <w:trHeight w:val="605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ТО "Многопрофильный клинический медицинский центр "Медицинский город"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70,71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ТО "Областная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больница №2"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70,70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 "Перинатальный центр"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70,39 </w:t>
            </w:r>
          </w:p>
        </w:tc>
      </w:tr>
      <w:tr w:rsidR="00AA3198">
        <w:trPr>
          <w:trHeight w:val="307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ТО "Областной лечебно-реабилитационный центр"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70,38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"Родильный дом № 3"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70,00 </w:t>
            </w:r>
          </w:p>
        </w:tc>
      </w:tr>
      <w:tr w:rsidR="00AA3198">
        <w:trPr>
          <w:trHeight w:val="493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ТО "Областная больница № 14 им. В.Н.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Шанаурина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Казанское)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70,00 </w:t>
            </w:r>
          </w:p>
        </w:tc>
      </w:tr>
      <w:tr w:rsidR="00AA3198">
        <w:trPr>
          <w:trHeight w:val="333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ТО "Консультативно-диагностический центр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69,44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8"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68,99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1"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68,40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12"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68,00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ГБУЗ ТО "Областная больница № 4" (г.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68,00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ТюмГМА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Академическая многопрофильная клиника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67,98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13 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67,95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3" (г. Тобольск)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67,90 </w:t>
            </w:r>
          </w:p>
        </w:tc>
      </w:tr>
      <w:tr w:rsidR="00AA3198">
        <w:trPr>
          <w:trHeight w:val="281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ВПФ "Тюменский государственный университет"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66,53 </w:t>
            </w:r>
          </w:p>
        </w:tc>
      </w:tr>
      <w:tr w:rsidR="00AA3198">
        <w:trPr>
          <w:trHeight w:val="40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городская поликлиника № 1"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66,49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Международный центр репродуктивной медицины "Меркурий"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65,98 </w:t>
            </w:r>
          </w:p>
        </w:tc>
      </w:tr>
      <w:tr w:rsidR="00AA3198">
        <w:trPr>
          <w:trHeight w:val="339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ТО "Областная стоматологическая поликлиника"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65,95 </w:t>
            </w:r>
          </w:p>
        </w:tc>
      </w:tr>
      <w:tr w:rsidR="00AA3198">
        <w:trPr>
          <w:trHeight w:val="389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ФБУН "Тюменский НИИ краевой инфекционной патологии"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65,95 </w:t>
            </w:r>
          </w:p>
        </w:tc>
      </w:tr>
      <w:tr w:rsidR="00AA3198">
        <w:trPr>
          <w:trHeight w:val="229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ГолДент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65,93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медицинский центр "Малыш"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65,24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ФКУЗ "Медико-санитарная часть МВД РФ по ТО"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64,51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МАУЗ "Городская стоматологическая поликлиника"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64,48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"Стоматологическая поликлиника № 3"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63,96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"Международная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Клиника Восстановительной Ортопедии"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63,93 </w:t>
            </w:r>
          </w:p>
        </w:tc>
      </w:tr>
      <w:tr w:rsidR="00AA3198">
        <w:trPr>
          <w:trHeight w:val="356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"Семейная стоматология"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63,92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"Доктор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63,90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"Городской центр восстановления зрения"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63,90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13"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63,50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лечебно-диагностический центр "Альтернатива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63,46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ТО "Научно - практический медицинский центр"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62,95 </w:t>
            </w:r>
          </w:p>
        </w:tc>
      </w:tr>
      <w:tr w:rsidR="00AA3198">
        <w:trPr>
          <w:trHeight w:val="266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"Оздоровительный комплекс "Нептун"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62,00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Центр восстановительной медицины и реабилитации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В.А.Зольникова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61,57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14"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61,50 </w:t>
            </w:r>
          </w:p>
        </w:tc>
      </w:tr>
      <w:tr w:rsidR="00AA3198">
        <w:trPr>
          <w:trHeight w:val="305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ММАУ "Стоматологическая поликлиника № 1"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61,48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ГАУЗ ТО "Областной офтальмологический диспансер"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60,99 </w:t>
            </w:r>
          </w:p>
        </w:tc>
      </w:tr>
      <w:tr w:rsidR="00AA3198">
        <w:trPr>
          <w:trHeight w:val="321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"Нео-Клиник II"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60,98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"Областной кожно-венерологический диспансер"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60,95 </w:t>
            </w:r>
          </w:p>
        </w:tc>
      </w:tr>
      <w:tr w:rsidR="00AA3198">
        <w:trPr>
          <w:trHeight w:val="332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17"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60,92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 4"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60,85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15"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ижняя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Тавда)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60,73 </w:t>
            </w:r>
          </w:p>
        </w:tc>
      </w:tr>
      <w:tr w:rsidR="00AA3198">
        <w:trPr>
          <w:trHeight w:val="379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ЛПУ Поликлиника "Кросно"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60,67 </w:t>
            </w:r>
          </w:p>
        </w:tc>
      </w:tr>
      <w:tr w:rsidR="00AA3198">
        <w:trPr>
          <w:trHeight w:val="236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ГБУЗТО Областная больница № 24" с. Ярково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60,49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20"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59,98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23" (г. Ялуторовск)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59,90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ММАУ "Городская поликлиника №6"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59,50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городская стоматологическая поликлиника"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59,49 </w:t>
            </w:r>
          </w:p>
        </w:tc>
      </w:tr>
      <w:tr w:rsidR="00AA3198">
        <w:trPr>
          <w:trHeight w:val="357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Областная больница № 11"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Голышманово)</w:t>
            </w:r>
            <w:proofErr w:type="gram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59,42 </w:t>
            </w:r>
          </w:p>
        </w:tc>
      </w:tr>
      <w:tr w:rsidR="00AA3198">
        <w:trPr>
          <w:trHeight w:val="277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19"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59,00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ТО "Областная больница № 12" (г. Заводоуковск)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58,97 </w:t>
            </w:r>
          </w:p>
        </w:tc>
      </w:tr>
      <w:tr w:rsidR="00AA3198">
        <w:trPr>
          <w:trHeight w:val="329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"Эдельвейс-АН"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58,77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"Аллюр"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57,95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"Медицинский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"МЕДАР"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57,81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Санэпидблагополучие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57,20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"Профилакторий "Светлый"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57,08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больница ФГБУЗ "ЗСМЦ ФМБА России"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56,85 </w:t>
            </w:r>
          </w:p>
        </w:tc>
      </w:tr>
      <w:tr w:rsidR="00AA3198">
        <w:trPr>
          <w:trHeight w:val="255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Стоматология "Дантист"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55,93 </w:t>
            </w:r>
          </w:p>
        </w:tc>
      </w:tr>
      <w:tr w:rsidR="00AA3198">
        <w:trPr>
          <w:trHeight w:val="360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AA3198" w:rsidRDefault="00AA3198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7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"НПО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Востокэкосоцтехнология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НМЦ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A3198" w:rsidRDefault="000A5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55,85 </w:t>
            </w:r>
          </w:p>
        </w:tc>
      </w:tr>
    </w:tbl>
    <w:p w:rsidR="00AA3198" w:rsidRDefault="000A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  - 64,37</w:t>
      </w:r>
    </w:p>
    <w:p w:rsidR="00AA3198" w:rsidRDefault="00AA31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A3198" w:rsidRDefault="00AA3198">
      <w:pPr>
        <w:shd w:val="clear" w:color="auto" w:fill="FFFFFF"/>
        <w:spacing w:after="0" w:line="240" w:lineRule="auto"/>
        <w:jc w:val="center"/>
      </w:pPr>
    </w:p>
    <w:sectPr w:rsidR="00AA319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2E9A"/>
    <w:multiLevelType w:val="multilevel"/>
    <w:tmpl w:val="2D7A3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04629"/>
    <w:multiLevelType w:val="multilevel"/>
    <w:tmpl w:val="CFDE2A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8B1AC7"/>
    <w:multiLevelType w:val="multilevel"/>
    <w:tmpl w:val="0A629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98"/>
    <w:rsid w:val="000A5766"/>
    <w:rsid w:val="00AA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743C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72"/>
    <w:qFormat/>
    <w:rsid w:val="00C26EA1"/>
    <w:pPr>
      <w:ind w:left="720"/>
      <w:contextualSpacing/>
    </w:pPr>
  </w:style>
  <w:style w:type="paragraph" w:styleId="aa">
    <w:name w:val="No Spacing"/>
    <w:uiPriority w:val="99"/>
    <w:qFormat/>
    <w:rsid w:val="00C26EA1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ab">
    <w:name w:val="Balloon Text"/>
    <w:basedOn w:val="a"/>
    <w:uiPriority w:val="99"/>
    <w:semiHidden/>
    <w:unhideWhenUsed/>
    <w:qFormat/>
    <w:rsid w:val="00B743C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743C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72"/>
    <w:qFormat/>
    <w:rsid w:val="00C26EA1"/>
    <w:pPr>
      <w:ind w:left="720"/>
      <w:contextualSpacing/>
    </w:pPr>
  </w:style>
  <w:style w:type="paragraph" w:styleId="aa">
    <w:name w:val="No Spacing"/>
    <w:uiPriority w:val="99"/>
    <w:qFormat/>
    <w:rsid w:val="00C26EA1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ab">
    <w:name w:val="Balloon Text"/>
    <w:basedOn w:val="a"/>
    <w:uiPriority w:val="99"/>
    <w:semiHidden/>
    <w:unhideWhenUsed/>
    <w:qFormat/>
    <w:rsid w:val="00B743C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Валерьевна</dc:creator>
  <cp:lastModifiedBy>о</cp:lastModifiedBy>
  <cp:revision>2</cp:revision>
  <cp:lastPrinted>2016-12-01T10:09:00Z</cp:lastPrinted>
  <dcterms:created xsi:type="dcterms:W3CDTF">2016-12-30T06:34:00Z</dcterms:created>
  <dcterms:modified xsi:type="dcterms:W3CDTF">2016-12-30T06:34:00Z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